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30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jc w:val="center"/>
              <w:rPr>
                <w:rFonts w:hint="eastAsia" w:ascii="宋体" w:hAnsi="宋体"/>
                <w:b/>
                <w:bCs/>
                <w:sz w:val="24"/>
              </w:rPr>
            </w:pPr>
            <w:r>
              <w:rPr>
                <w:rFonts w:hint="eastAsia" w:ascii="宋体" w:hAnsi="宋体"/>
                <w:b/>
                <w:bCs/>
                <w:sz w:val="24"/>
              </w:rPr>
              <w:t>6-5 汽车常用运行材料安全选用（2）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通过学习，掌握汽车的常用运行材料有哪些。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spacing w:line="360" w:lineRule="auto"/>
              <w:rPr>
                <w:rFonts w:hint="eastAsia" w:ascii="宋体" w:hAnsi="宋体"/>
                <w:kern w:val="0"/>
                <w:szCs w:val="21"/>
              </w:rPr>
            </w:pPr>
            <w:r>
              <w:rPr>
                <w:rFonts w:hint="eastAsia" w:ascii="宋体" w:hAnsi="宋体"/>
                <w:kern w:val="0"/>
                <w:szCs w:val="21"/>
              </w:rPr>
              <w:t>了解汽车的常用运行材料有哪些。</w:t>
            </w:r>
          </w:p>
        </w:tc>
        <w:tc>
          <w:tcPr>
            <w:tcW w:w="2340" w:type="dxa"/>
          </w:tcPr>
          <w:p>
            <w:pPr>
              <w:spacing w:line="360" w:lineRule="auto"/>
              <w:rPr>
                <w:rFonts w:hint="eastAsia" w:ascii="宋体" w:hAnsi="宋体"/>
                <w:szCs w:val="21"/>
              </w:rPr>
            </w:pPr>
            <w:r>
              <w:rPr>
                <w:rFonts w:hint="eastAsia" w:ascii="宋体" w:hAnsi="宋体"/>
                <w:szCs w:val="21"/>
              </w:rPr>
              <w:t>掌握汽车运行材料的安全选用与使用。</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掌握汽车运行材料的安全选用与使用。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掌握汽车运行材料的安全选用与使用。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szCs w:val="21"/>
              </w:rPr>
              <w:t>冷冻机油如何选用？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620"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spacing w:line="360" w:lineRule="auto"/>
              <w:ind w:firstLine="0" w:firstLineChars="0"/>
              <w:rPr>
                <w:rFonts w:hint="eastAsia" w:ascii="宋体" w:hAnsi="宋体"/>
                <w:kern w:val="0"/>
                <w:sz w:val="24"/>
                <w:szCs w:val="18"/>
              </w:rPr>
            </w:pPr>
            <w:r>
              <w:rPr>
                <w:rFonts w:hint="eastAsia" w:ascii="宋体" w:hAnsi="宋体"/>
                <w:kern w:val="0"/>
                <w:sz w:val="24"/>
                <w:szCs w:val="18"/>
              </w:rPr>
              <w:t>一、复习导入新课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620"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 xml:space="preserve">二、知识目标 </w:t>
            </w:r>
          </w:p>
          <w:p>
            <w:pPr>
              <w:spacing w:line="360" w:lineRule="auto"/>
              <w:rPr>
                <w:rFonts w:hint="eastAsia" w:ascii="宋体" w:hAnsi="宋体"/>
                <w:kern w:val="0"/>
                <w:sz w:val="24"/>
                <w:szCs w:val="18"/>
              </w:rPr>
            </w:pPr>
            <w:r>
              <w:rPr>
                <w:rFonts w:hint="eastAsia" w:ascii="宋体" w:hAnsi="宋体"/>
                <w:kern w:val="0"/>
                <w:sz w:val="24"/>
                <w:szCs w:val="18"/>
              </w:rPr>
              <w:t>1、了解汽车的常用运行材料有哪些。</w:t>
            </w:r>
          </w:p>
          <w:p>
            <w:pPr>
              <w:spacing w:line="360" w:lineRule="auto"/>
              <w:rPr>
                <w:rFonts w:hint="eastAsia" w:ascii="宋体" w:hAnsi="宋体"/>
                <w:kern w:val="0"/>
                <w:sz w:val="24"/>
                <w:szCs w:val="18"/>
              </w:rPr>
            </w:pPr>
            <w:r>
              <w:rPr>
                <w:rFonts w:hint="eastAsia" w:ascii="宋体" w:hAnsi="宋体"/>
                <w:kern w:val="0"/>
                <w:sz w:val="24"/>
                <w:szCs w:val="18"/>
              </w:rPr>
              <w:t>2、掌握汽车运行材料的安全选用与使用。</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spacing w:line="360" w:lineRule="auto"/>
              <w:ind w:firstLine="472" w:firstLineChars="196"/>
              <w:rPr>
                <w:rFonts w:ascii="宋体" w:hAnsi="宋体"/>
                <w:bCs/>
                <w:kern w:val="0"/>
                <w:sz w:val="24"/>
                <w:szCs w:val="18"/>
              </w:rPr>
            </w:pPr>
            <w:r>
              <w:rPr>
                <w:rFonts w:hint="eastAsia" w:ascii="宋体" w:hAnsi="宋体"/>
                <w:b/>
                <w:bCs/>
                <w:kern w:val="0"/>
                <w:sz w:val="24"/>
                <w:szCs w:val="18"/>
              </w:rPr>
              <w:t>（一）风窗玻璃洗涤液的性能</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汽车风窗玻璃洗涤液俗称玻璃水，由于具有防冻功能，又称防冻玻璃水。是用来消除附着在风窗玻璃上的泥土、油气和道路沥青与雨水的混合物等物质的，因此要求对附着在风窗上的各种物质具有浸透、乳化分散、溶解作用，以便将其清洗干净。</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1、风窗玻璃洗涤液的工作条件常存放于机舱内，温度变化较大，因此要求其在高低温变化时没有沉淀和分离，以保证正常喷射。</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2、冬季气温较低，使用的风窗玻璃洗涤液应具有较低的凝点。</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3、不腐蚀雨刷机构的材料，如铝、不锈钢、橡胶等。</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4、在车窗表面蒸发迅速，无残留。</w:t>
            </w:r>
          </w:p>
          <w:p>
            <w:pPr>
              <w:spacing w:line="360" w:lineRule="auto"/>
              <w:ind w:firstLine="482" w:firstLineChars="200"/>
              <w:rPr>
                <w:rFonts w:ascii="宋体" w:hAnsi="宋体"/>
                <w:bCs/>
                <w:kern w:val="0"/>
                <w:sz w:val="24"/>
                <w:szCs w:val="18"/>
              </w:rPr>
            </w:pPr>
            <w:r>
              <w:rPr>
                <w:rFonts w:hint="eastAsia" w:ascii="宋体" w:hAnsi="宋体"/>
                <w:b/>
                <w:bCs/>
                <w:kern w:val="0"/>
                <w:sz w:val="24"/>
                <w:szCs w:val="18"/>
              </w:rPr>
              <w:t>（二）液压油</w:t>
            </w:r>
          </w:p>
          <w:p>
            <w:pPr>
              <w:spacing w:line="360" w:lineRule="auto"/>
              <w:ind w:firstLine="470" w:firstLineChars="196"/>
              <w:rPr>
                <w:rFonts w:ascii="宋体" w:hAnsi="宋体"/>
                <w:bCs/>
                <w:kern w:val="0"/>
                <w:sz w:val="24"/>
                <w:szCs w:val="18"/>
              </w:rPr>
            </w:pPr>
            <w:r>
              <w:rPr>
                <w:rFonts w:hint="eastAsia" w:ascii="宋体" w:hAnsi="宋体"/>
                <w:bCs/>
                <w:kern w:val="0"/>
                <w:sz w:val="24"/>
                <w:szCs w:val="18"/>
              </w:rPr>
              <w:t>1、L-HL液压油。该种液压油是一种精制矿物油，能改善其防锈和抗氧化性的润滑油。它常用于低压液压系统和传动装置，在0℃以上环境中使用。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2、L-HM液压油。是抗磨型液压油，它是在L-HL油的基础上改善其抗磨性能的液压油。此液压油适合于低、中、高压液压系统，也可用于其它中等负荷机械润滑部位，使用的环境温度为-5~60℃。</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3、L-HR液压油。该液压油也是低温抗磨型液压油，它是在L-HL的基础上改善其黏温性能的液压油。此液压油适用于环境温度变化较大或工作条件恶劣的低压液压系统和其它轻负荷机械润滑部位。</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4、L-HV液压油。是低温抗磨型液压油，它是在L-HM的基础上改善其黏温性能的液压油。此液压油适用于环境温度变化较大或工作条件恶劣的低、中、高压液压系统（如野外作业的工程车辆，军车等），也可用于其他中等负荷的机械润滑部位。</w:t>
            </w:r>
          </w:p>
          <w:p>
            <w:pPr>
              <w:spacing w:line="360" w:lineRule="auto"/>
              <w:ind w:firstLine="482" w:firstLineChars="200"/>
              <w:rPr>
                <w:rFonts w:ascii="宋体" w:hAnsi="宋体"/>
                <w:bCs/>
                <w:kern w:val="0"/>
                <w:sz w:val="24"/>
                <w:szCs w:val="18"/>
              </w:rPr>
            </w:pPr>
            <w:r>
              <w:rPr>
                <w:rFonts w:hint="eastAsia" w:ascii="宋体" w:hAnsi="宋体"/>
                <w:b/>
                <w:bCs/>
                <w:kern w:val="0"/>
                <w:sz w:val="24"/>
                <w:szCs w:val="18"/>
              </w:rPr>
              <w:t>（三）冷冻机油的选用</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1、选择合适的黏度，凝点、浊点及闪点要选择适当。</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2、有良好的 化学稳定性和抗氧化性。</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3、与制冷剂相匹配，不同制冷剂对润滑油的作用不同，润滑油种类要适合于制冷剂的种类和制冷工况。</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4、有良好的电气性能。</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5、对制冷剂材料无腐蚀性，水分和杂质少。</w:t>
            </w:r>
          </w:p>
          <w:p>
            <w:pPr>
              <w:spacing w:line="360" w:lineRule="auto"/>
              <w:ind w:firstLine="482" w:firstLineChars="200"/>
              <w:rPr>
                <w:rFonts w:ascii="宋体" w:hAnsi="宋体"/>
                <w:b/>
                <w:bCs/>
                <w:kern w:val="0"/>
                <w:sz w:val="24"/>
                <w:szCs w:val="18"/>
              </w:rPr>
            </w:pPr>
            <w:r>
              <w:rPr>
                <w:rFonts w:hint="eastAsia" w:ascii="宋体" w:hAnsi="宋体"/>
                <w:b/>
                <w:bCs/>
                <w:kern w:val="0"/>
                <w:sz w:val="24"/>
                <w:szCs w:val="18"/>
              </w:rPr>
              <w:t>（四）制冷剂的使用注意事项</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1、制冷剂容器避免日光直接照晒或火炉烘烤，以防意外。</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2、避免与人的皮肤直接接触，以防冻伤。尤其要避免误入眼睛，以防失眠。</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3、操作现场应通风良好。</w:t>
            </w:r>
          </w:p>
          <w:p>
            <w:pPr>
              <w:spacing w:line="360" w:lineRule="auto"/>
              <w:ind w:firstLine="480" w:firstLineChars="200"/>
              <w:rPr>
                <w:rFonts w:hint="eastAsia" w:ascii="宋体" w:hAnsi="宋体"/>
                <w:b/>
                <w:bCs/>
                <w:kern w:val="0"/>
                <w:sz w:val="24"/>
                <w:szCs w:val="18"/>
              </w:rPr>
            </w:pPr>
            <w:r>
              <w:rPr>
                <w:rFonts w:hint="eastAsia" w:ascii="宋体" w:hAnsi="宋体"/>
                <w:bCs/>
                <w:kern w:val="0"/>
                <w:sz w:val="24"/>
                <w:szCs w:val="18"/>
              </w:rPr>
              <w:t>4、一定要防止制冷剂的混用。</w:t>
            </w:r>
          </w:p>
          <w:p>
            <w:pPr>
              <w:spacing w:line="360" w:lineRule="auto"/>
              <w:ind w:firstLine="480" w:firstLineChars="200"/>
              <w:rPr>
                <w:rFonts w:hint="eastAsia" w:ascii="宋体" w:hAnsi="宋体"/>
                <w:bCs/>
                <w:kern w:val="0"/>
                <w:sz w:val="24"/>
                <w:szCs w:val="18"/>
              </w:rPr>
            </w:pP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620"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通过学习，掌握汽车运行材料的安全选用与使用。</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rPr>
                <w:rFonts w:hint="eastAsia" w:ascii="宋体" w:hAnsi="宋体" w:cs="宋体"/>
                <w:kern w:val="0"/>
                <w:sz w:val="24"/>
                <w:szCs w:val="18"/>
              </w:rPr>
            </w:pPr>
            <w:r>
              <w:rPr>
                <w:rFonts w:hint="eastAsia" w:ascii="宋体" w:hAnsi="宋体" w:cs="宋体"/>
                <w:kern w:val="0"/>
                <w:sz w:val="24"/>
                <w:szCs w:val="18"/>
              </w:rPr>
              <w:t xml:space="preserve">    冷冻机油如何选用？</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15分钟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2D"/>
    <w:rsid w:val="00552A2D"/>
    <w:rsid w:val="0063740F"/>
    <w:rsid w:val="00DB1AA8"/>
    <w:rsid w:val="00F10662"/>
    <w:rsid w:val="11001CC0"/>
    <w:rsid w:val="36D46297"/>
    <w:rsid w:val="3B4F4CBD"/>
    <w:rsid w:val="7A6B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244</Words>
  <Characters>1396</Characters>
  <Lines>11</Lines>
  <Paragraphs>3</Paragraphs>
  <TotalTime>0</TotalTime>
  <ScaleCrop>false</ScaleCrop>
  <LinksUpToDate>false</LinksUpToDate>
  <CharactersWithSpaces>1637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2019-09-02T04:50:00Z</dcterms:created>
  <dc:creator>小叶子</dc:creator>
  <cp:lastModifiedBy>zws</cp:lastModifiedBy>
  <dcterms:modified xsi:type="dcterms:W3CDTF">2021-11-30T00:29:06Z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744910D76F934FE6B9996DD194E47DDD</vt:lpwstr>
  </property>
</Properties>
</file>